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1DE8" w14:textId="77777777" w:rsidR="00C377BC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noProof/>
          <w:lang w:val="es-EC" w:eastAsia="es-EC"/>
        </w:rPr>
        <w:drawing>
          <wp:inline distT="0" distB="0" distL="0" distR="0" wp14:anchorId="5337F169" wp14:editId="24352875">
            <wp:extent cx="779228" cy="754762"/>
            <wp:effectExtent l="0" t="0" r="1905" b="7620"/>
            <wp:docPr id="1428365335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65335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6" r="33518" b="27927"/>
                    <a:stretch/>
                  </pic:blipFill>
                  <pic:spPr bwMode="auto">
                    <a:xfrm>
                      <a:off x="0" y="0"/>
                      <a:ext cx="806039" cy="7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A3CD9" w14:textId="77777777" w:rsidR="00C377BC" w:rsidRPr="006561B6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s-EC"/>
        </w:rPr>
      </w:pPr>
      <w:r w:rsidRPr="006561B6">
        <w:rPr>
          <w:rFonts w:ascii="Arial" w:hAnsi="Arial" w:cs="Arial"/>
          <w:b/>
          <w:sz w:val="28"/>
          <w:szCs w:val="24"/>
          <w:lang w:val="es-EC"/>
        </w:rPr>
        <w:t>Universidad Católica de Santiago de Guayaquil</w:t>
      </w:r>
    </w:p>
    <w:p w14:paraId="181D3C6F" w14:textId="77777777" w:rsidR="00C377BC" w:rsidRPr="00971A96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971A96">
        <w:rPr>
          <w:rFonts w:ascii="Arial" w:hAnsi="Arial" w:cs="Arial"/>
          <w:b/>
          <w:sz w:val="28"/>
          <w:szCs w:val="28"/>
          <w:lang w:val="es-EC"/>
        </w:rPr>
        <w:t>Vicerrectorado de Investigación y Posgrado</w:t>
      </w:r>
    </w:p>
    <w:p w14:paraId="34A41B82" w14:textId="7C919712" w:rsidR="00C377BC" w:rsidRPr="00971A96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971A96">
        <w:rPr>
          <w:rFonts w:ascii="Arial" w:hAnsi="Arial" w:cs="Arial"/>
          <w:b/>
          <w:sz w:val="28"/>
          <w:szCs w:val="28"/>
          <w:lang w:val="es-EC"/>
        </w:rPr>
        <w:t>Subsistema de Posgrado</w:t>
      </w:r>
    </w:p>
    <w:p w14:paraId="785D7FE0" w14:textId="1961A31A" w:rsidR="00C043E8" w:rsidRPr="00971A96" w:rsidRDefault="00C043E8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971A96">
        <w:rPr>
          <w:rFonts w:ascii="Arial" w:hAnsi="Arial" w:cs="Arial"/>
          <w:b/>
          <w:sz w:val="28"/>
          <w:szCs w:val="28"/>
          <w:lang w:val="es-EC"/>
        </w:rPr>
        <w:t>Programas Doctorales</w:t>
      </w:r>
    </w:p>
    <w:p w14:paraId="16C01203" w14:textId="77777777" w:rsidR="00C377BC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14:paraId="617FB103" w14:textId="77777777" w:rsidR="00C377BC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ACCIONES AFIRMATIVAS</w:t>
      </w:r>
    </w:p>
    <w:p w14:paraId="7AB6BB92" w14:textId="77777777" w:rsidR="0046526A" w:rsidRPr="00C377BC" w:rsidRDefault="0046526A">
      <w:pPr>
        <w:rPr>
          <w:lang w:val="es-EC"/>
        </w:rPr>
      </w:pPr>
    </w:p>
    <w:p w14:paraId="4F46B711" w14:textId="1C2192BB" w:rsidR="00C377BC" w:rsidRPr="009A3289" w:rsidRDefault="00C377BC" w:rsidP="00C377B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Serán condiciones para la aplicación del puntaje de acción afirmativa</w:t>
      </w:r>
      <w:r w:rsidR="007F44FF">
        <w:rPr>
          <w:rFonts w:ascii="Arial" w:eastAsia="Times New Roman" w:hAnsi="Arial" w:cs="Arial"/>
          <w:color w:val="000000"/>
          <w:lang w:eastAsia="es-ES"/>
        </w:rPr>
        <w:t xml:space="preserve"> (5 puntos adicionales)</w:t>
      </w:r>
      <w:r w:rsidR="009A6D2D">
        <w:rPr>
          <w:rFonts w:ascii="Arial" w:eastAsia="Times New Roman" w:hAnsi="Arial" w:cs="Arial"/>
          <w:color w:val="000000"/>
          <w:lang w:eastAsia="es-ES"/>
        </w:rPr>
        <w:t>, cualquiera de las siguientes</w:t>
      </w:r>
      <w:r w:rsidRPr="009A3289">
        <w:rPr>
          <w:rFonts w:ascii="Arial" w:eastAsia="Times New Roman" w:hAnsi="Arial" w:cs="Arial"/>
          <w:color w:val="000000"/>
          <w:lang w:eastAsia="es-ES"/>
        </w:rPr>
        <w:t>:</w:t>
      </w:r>
    </w:p>
    <w:p w14:paraId="3405B82A" w14:textId="77777777" w:rsidR="00C377BC" w:rsidRPr="009A3289" w:rsidRDefault="00C377BC" w:rsidP="00C377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Tener alguna discapacidad debidamente acreditada mediante el carné del CONADIS.</w:t>
      </w:r>
    </w:p>
    <w:p w14:paraId="5A76E292" w14:textId="77777777" w:rsidR="00C377BC" w:rsidRPr="009A3289" w:rsidRDefault="00C377BC" w:rsidP="00C377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Estar domiciliada o domiciliado durante los últimos cinco años en zona rural, condición que será acreditada con certificado de la Junta Parroquial, pago de servicios básicos o declaración juramentada.</w:t>
      </w:r>
    </w:p>
    <w:p w14:paraId="1DDEE78A" w14:textId="77777777" w:rsidR="00C377BC" w:rsidRPr="009A3289" w:rsidRDefault="00C377BC" w:rsidP="00C377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Pertenecer a los quintiles 1 y 2 de pobreza, que se acreditará con la certificación otorgada por el MIES.</w:t>
      </w:r>
    </w:p>
    <w:p w14:paraId="0B654D36" w14:textId="77777777" w:rsidR="00C377BC" w:rsidRPr="009A3289" w:rsidRDefault="00C377BC" w:rsidP="00C377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Reconocerse como perteneciente a una de las comunidades, pueblos o nacionalidades indígenas, afroecuatorianas o montubias avalado mediante la presentación de un certificado del Consejo de Desarrollo de las Nacionalidades y Pueblos del Ecuador (CODENPE), Consejo del Desarrollo del Pueblo Montubio de la Costa Ecuatoriana y Zonas Subtropicales de la Región Litoral (CODEPMOC), o de la Corporación de Desarrollo afroecuatoriano (CODAE), así como de una declaración juramentada.</w:t>
      </w:r>
    </w:p>
    <w:p w14:paraId="484FCD4F" w14:textId="77777777" w:rsidR="00C377BC" w:rsidRDefault="00C377BC" w:rsidP="00C377BC">
      <w:pPr>
        <w:spacing w:line="360" w:lineRule="auto"/>
      </w:pPr>
      <w:bookmarkStart w:id="0" w:name="_GoBack"/>
      <w:bookmarkEnd w:id="0"/>
    </w:p>
    <w:sectPr w:rsidR="00C377BC" w:rsidSect="00CD608E">
      <w:type w:val="continuous"/>
      <w:pgSz w:w="11900" w:h="16820" w:code="9"/>
      <w:pgMar w:top="993" w:right="1552" w:bottom="568" w:left="1701" w:header="22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63C81"/>
    <w:multiLevelType w:val="hybridMultilevel"/>
    <w:tmpl w:val="4818375C"/>
    <w:lvl w:ilvl="0" w:tplc="DF127356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BC"/>
    <w:rsid w:val="000B4271"/>
    <w:rsid w:val="00175F3F"/>
    <w:rsid w:val="002A64D8"/>
    <w:rsid w:val="0046526A"/>
    <w:rsid w:val="007F44FF"/>
    <w:rsid w:val="00971A96"/>
    <w:rsid w:val="009A6D2D"/>
    <w:rsid w:val="00A436C3"/>
    <w:rsid w:val="00BE0658"/>
    <w:rsid w:val="00C043E8"/>
    <w:rsid w:val="00C377BC"/>
    <w:rsid w:val="00C74CD6"/>
    <w:rsid w:val="00C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8EE3"/>
  <w15:chartTrackingRefBased/>
  <w15:docId w15:val="{60C2DF42-750A-435F-8BFF-A8587635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Descripcin"/>
    <w:next w:val="Normal"/>
    <w:link w:val="FiguraCar"/>
    <w:qFormat/>
    <w:rsid w:val="00A436C3"/>
    <w:rPr>
      <w:rFonts w:ascii="Arial" w:hAnsi="Arial"/>
      <w:i w:val="0"/>
      <w:sz w:val="20"/>
    </w:rPr>
  </w:style>
  <w:style w:type="character" w:customStyle="1" w:styleId="FiguraCar">
    <w:name w:val="Figura Car"/>
    <w:basedOn w:val="Fuentedeprrafopredeter"/>
    <w:link w:val="Figura"/>
    <w:rsid w:val="00A436C3"/>
    <w:rPr>
      <w:rFonts w:ascii="Arial" w:hAnsi="Arial"/>
      <w:iCs/>
      <w:color w:val="44546A" w:themeColor="text2"/>
      <w:sz w:val="2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436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C377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377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7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7B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CaritoS.</dc:creator>
  <cp:keywords/>
  <dc:description/>
  <cp:lastModifiedBy>Teresa Nuques</cp:lastModifiedBy>
  <cp:revision>2</cp:revision>
  <dcterms:created xsi:type="dcterms:W3CDTF">2023-08-10T16:44:00Z</dcterms:created>
  <dcterms:modified xsi:type="dcterms:W3CDTF">2023-08-10T16:44:00Z</dcterms:modified>
</cp:coreProperties>
</file>